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시 말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사건 발생일시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 건 개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사건에 대한 경위와 소명을 위와 같이 기재하여 시말서를 제출합니다.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작 성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대표이사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