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360"/>
        <w:jc w:val="center"/>
      </w:pPr>
      <w:r>
        <w:rPr>
          <w:rFonts w:ascii="맑은 고딕" w:hAnsi="맑은 고딕" w:eastAsia="맑은 고딕"/>
          <w:b/>
          <w:sz w:val="44"/>
        </w:rPr>
        <w:t>사업수행계획서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00"/>
        <w:gridCol w:w="5100"/>
      </w:tblGrid>
      <w:tr>
        <w:trPr>
          <w:trHeight w:val="480" w:hRule="atLeast"/>
        </w:trPr>
        <w:tc>
          <w:tcPr>
            <w:tcW w:type="dxa" w:w="3060"/>
            <w:vAlign w:val="center"/>
            <w:shd w:fill="F2F2F2"/>
          </w:tcPr>
          <w:p>
            <w:pPr>
              <w:spacing w:before="60" w:after="60"/>
              <w:jc w:val="center"/>
            </w:pPr>
            <w:r>
              <w:rPr>
                <w:rFonts w:ascii="맑은 고딕" w:hAnsi="맑은 고딕" w:eastAsia="맑은 고딕"/>
                <w:b/>
                <w:sz w:val="21"/>
              </w:rPr>
              <w:t>과  업  명</w:t>
            </w:r>
          </w:p>
        </w:tc>
        <w:tc>
          <w:tcPr>
            <w:tcW w:type="dxa" w:w="7140"/>
            <w:vAlign w:val="center"/>
          </w:tcPr>
          <w:p>
            <w:pPr>
              <w:spacing w:before="60" w:after="60"/>
              <w:jc w:val="left"/>
            </w:pPr>
          </w:p>
        </w:tc>
      </w:tr>
      <w:tr>
        <w:trPr>
          <w:trHeight w:val="480" w:hRule="atLeast"/>
        </w:trPr>
        <w:tc>
          <w:tcPr>
            <w:tcW w:type="dxa" w:w="3060"/>
            <w:vAlign w:val="center"/>
            <w:shd w:fill="F2F2F2"/>
          </w:tcPr>
          <w:p>
            <w:pPr>
              <w:spacing w:before="60" w:after="60"/>
              <w:jc w:val="center"/>
            </w:pPr>
            <w:r>
              <w:rPr>
                <w:rFonts w:ascii="맑은 고딕" w:hAnsi="맑은 고딕" w:eastAsia="맑은 고딕"/>
                <w:b/>
                <w:sz w:val="21"/>
              </w:rPr>
              <w:t>추 진 전 략</w:t>
            </w:r>
          </w:p>
        </w:tc>
        <w:tc>
          <w:tcPr>
            <w:tcW w:type="dxa" w:w="7140"/>
            <w:vAlign w:val="center"/>
          </w:tcPr>
          <w:p>
            <w:pPr>
              <w:spacing w:before="60" w:after="60"/>
              <w:jc w:val="left"/>
            </w:pPr>
          </w:p>
        </w:tc>
      </w:tr>
      <w:tr>
        <w:trPr>
          <w:trHeight w:val="480" w:hRule="atLeast"/>
        </w:trPr>
        <w:tc>
          <w:tcPr>
            <w:tcW w:type="dxa" w:w="3060"/>
            <w:vAlign w:val="center"/>
            <w:shd w:fill="F2F2F2"/>
          </w:tcPr>
          <w:p>
            <w:pPr>
              <w:spacing w:before="60" w:after="60"/>
              <w:jc w:val="center"/>
            </w:pPr>
            <w:r>
              <w:rPr>
                <w:rFonts w:ascii="맑은 고딕" w:hAnsi="맑은 고딕" w:eastAsia="맑은 고딕"/>
                <w:b/>
                <w:sz w:val="21"/>
              </w:rPr>
              <w:t>추진조직 구성</w:t>
            </w:r>
          </w:p>
        </w:tc>
        <w:tc>
          <w:tcPr>
            <w:tcW w:type="dxa" w:w="7140"/>
            <w:vAlign w:val="center"/>
          </w:tcPr>
          <w:p>
            <w:pPr>
              <w:spacing w:before="60" w:after="60"/>
              <w:jc w:val="left"/>
            </w:pPr>
          </w:p>
        </w:tc>
      </w:tr>
      <w:tr>
        <w:trPr>
          <w:trHeight w:val="480" w:hRule="atLeast"/>
        </w:trPr>
        <w:tc>
          <w:tcPr>
            <w:tcW w:type="dxa" w:w="3060"/>
            <w:vAlign w:val="center"/>
            <w:shd w:fill="F2F2F2"/>
          </w:tcPr>
          <w:p>
            <w:pPr>
              <w:spacing w:before="60" w:after="60"/>
              <w:jc w:val="center"/>
            </w:pPr>
            <w:r>
              <w:rPr>
                <w:rFonts w:ascii="맑은 고딕" w:hAnsi="맑은 고딕" w:eastAsia="맑은 고딕"/>
                <w:b/>
                <w:sz w:val="21"/>
              </w:rPr>
              <w:t>세부 추진일정</w:t>
            </w:r>
          </w:p>
        </w:tc>
        <w:tc>
          <w:tcPr>
            <w:tcW w:type="dxa" w:w="7140"/>
            <w:vAlign w:val="center"/>
          </w:tcPr>
          <w:p>
            <w:pPr>
              <w:spacing w:before="60" w:after="60"/>
              <w:jc w:val="left"/>
            </w:pPr>
          </w:p>
        </w:tc>
      </w:tr>
      <w:tr>
        <w:trPr>
          <w:trHeight w:val="480" w:hRule="atLeast"/>
        </w:trPr>
        <w:tc>
          <w:tcPr>
            <w:tcW w:type="dxa" w:w="3060"/>
            <w:vAlign w:val="center"/>
            <w:shd w:fill="F2F2F2"/>
          </w:tcPr>
          <w:p>
            <w:pPr>
              <w:spacing w:before="60" w:after="60"/>
              <w:jc w:val="center"/>
            </w:pPr>
            <w:r>
              <w:rPr>
                <w:rFonts w:ascii="맑은 고딕" w:hAnsi="맑은 고딕" w:eastAsia="맑은 고딕"/>
                <w:b/>
                <w:sz w:val="21"/>
              </w:rPr>
              <w:t>품질관리방안</w:t>
            </w:r>
          </w:p>
        </w:tc>
        <w:tc>
          <w:tcPr>
            <w:tcW w:type="dxa" w:w="7140"/>
            <w:vAlign w:val="center"/>
          </w:tcPr>
          <w:p>
            <w:pPr>
              <w:spacing w:before="60" w:after="60"/>
              <w:jc w:val="left"/>
            </w:pPr>
          </w:p>
        </w:tc>
      </w:tr>
      <w:tr>
        <w:trPr>
          <w:trHeight w:val="480" w:hRule="atLeast"/>
        </w:trPr>
        <w:tc>
          <w:tcPr>
            <w:tcW w:type="dxa" w:w="3060"/>
            <w:vAlign w:val="center"/>
            <w:shd w:fill="F2F2F2"/>
          </w:tcPr>
          <w:p>
            <w:pPr>
              <w:spacing w:before="60" w:after="60"/>
              <w:jc w:val="center"/>
            </w:pPr>
            <w:r>
              <w:rPr>
                <w:rFonts w:ascii="맑은 고딕" w:hAnsi="맑은 고딕" w:eastAsia="맑은 고딕"/>
                <w:b/>
                <w:sz w:val="21"/>
              </w:rPr>
              <w:t>리스크관리방안</w:t>
            </w:r>
          </w:p>
        </w:tc>
        <w:tc>
          <w:tcPr>
            <w:tcW w:type="dxa" w:w="7140"/>
            <w:vAlign w:val="center"/>
          </w:tcPr>
          <w:p>
            <w:pPr>
              <w:spacing w:before="60" w:after="60"/>
              <w:jc w:val="left"/>
            </w:pPr>
          </w:p>
        </w:tc>
      </w:tr>
    </w:tbl>
    <w:p>
      <w:pPr>
        <w:spacing w:before="480" w:after="0"/>
        <w:jc w:val="center"/>
      </w:pPr>
      <w:r>
        <w:rPr>
          <w:rFonts w:ascii="맑은 고딕" w:hAnsi="맑은 고딕" w:eastAsia="맑은 고딕"/>
          <w:b w:val="0"/>
          <w:sz w:val="22"/>
        </w:rPr>
        <w:t>위 과업의 수행을 위한 계획을 다음과 같이 수립하여 제출합니다.</w:t>
      </w:r>
    </w:p>
    <w:p>
      <w:pPr>
        <w:spacing w:before="280" w:after="0"/>
        <w:jc w:val="left"/>
      </w:pPr>
      <w:r>
        <w:rPr>
          <w:rFonts w:ascii="맑은 고딕" w:hAnsi="맑은 고딕" w:eastAsia="맑은 고딕"/>
          <w:b w:val="0"/>
          <w:sz w:val="21"/>
        </w:rPr>
        <w:t>붙임 : 조직도 , 세부일정표  각 1부.</w:t>
      </w:r>
    </w:p>
    <w:p>
      <w:pPr>
        <w:spacing w:before="400" w:after="0"/>
        <w:jc w:val="center"/>
      </w:pPr>
      <w:r>
        <w:rPr>
          <w:rFonts w:ascii="맑은 고딕" w:hAnsi="맑은 고딕" w:eastAsia="맑은 고딕"/>
          <w:b w:val="0"/>
          <w:sz w:val="22"/>
        </w:rPr>
        <w:t>20      년        월        일</w:t>
      </w:r>
    </w:p>
    <w:p>
      <w:pPr>
        <w:spacing w:before="0" w:after="40"/>
        <w:ind w:right="680"/>
        <w:jc w:val="right"/>
      </w:pPr>
      <w:r>
        <w:rPr>
          <w:rFonts w:ascii="맑은 고딕" w:hAnsi="맑은 고딕" w:eastAsia="맑은 고딕"/>
          <w:b w:val="0"/>
          <w:sz w:val="22"/>
        </w:rPr>
        <w:t>상    호 :</w:t>
      </w:r>
    </w:p>
    <w:p>
      <w:pPr>
        <w:spacing w:before="0" w:after="40"/>
        <w:ind w:right="680"/>
        <w:jc w:val="right"/>
      </w:pPr>
      <w:r>
        <w:rPr>
          <w:rFonts w:ascii="맑은 고딕" w:hAnsi="맑은 고딕" w:eastAsia="맑은 고딕"/>
          <w:b w:val="0"/>
          <w:sz w:val="22"/>
        </w:rPr>
        <w:t>대표자 :                          (인)</w:t>
      </w:r>
    </w:p>
    <w:p>
      <w:pPr>
        <w:spacing w:before="480" w:after="0"/>
        <w:jc w:val="left"/>
      </w:pPr>
      <w:r>
        <w:rPr>
          <w:rFonts w:ascii="맑은 고딕" w:hAnsi="맑은 고딕" w:eastAsia="맑은 고딕"/>
          <w:b/>
          <w:sz w:val="26"/>
        </w:rPr>
        <w:t>발주기관의 장  귀하</w:t>
      </w:r>
    </w:p>
    <w:p>
      <w:pPr>
        <w:spacing w:before="520" w:after="0"/>
        <w:jc w:val="right"/>
      </w:pPr>
      <w:r>
        <w:rPr>
          <w:rFonts w:ascii="맑은 고딕" w:hAnsi="맑은 고딕" w:eastAsia="맑은 고딕"/>
          <w:b w:val="0"/>
          <w:color w:val="888888"/>
          <w:sz w:val="15"/>
        </w:rPr>
        <w:t>실무폼(silmuform.com) 자체제작 — 발주기관·거래처 지정양식이 있으면 그 양식이 우선합니다.</w:t>
      </w:r>
    </w:p>
    <w:sectPr w:rsidR="00FC693F" w:rsidRPr="0006063C" w:rsidSect="00034616">
      <w:pgSz w:w="12240" w:h="15840"/>
      <w:pgMar w:top="1134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